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РАБОЧАЯ ПРОГРАММА</w:t>
      </w: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АНГЛИЙСКОМУ ЯЗЫКУ 7 класс УМК авторов О.В. Афанасьевой, И.В. Михеевой</w:t>
      </w: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2017-2018</w:t>
      </w:r>
      <w:r w:rsidRPr="0070647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учебный год</w:t>
      </w: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1.Пояснительная записка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предназначена для обучения школь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ников в российских общеобразовательных учреждениях и школах с углублённым изучением английского языка на основе линии учебно-методических комплектов «Английс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кий язык» авторов И. Н. Верещагиной, Т. А.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Притыкиной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 В. Афанасьевой, И. В. Михеевой.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английскому языку разработана для обучения в 7 классе на основе примерной программы по английскому языку основного общего образования.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ориентирована на использование учебно-методического комплекта «Английский язык» для 7 класса общеобразовательных учреждений и школ с углубленным изучением английского языка авторов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О.В.Афанасьевой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И.В. Михее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вой. Москва. "Просвещение», 2017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год. В состав УМК входит учебник, рабочая тетрадь, книга для чтения, тетрадь с проверочными работами по грамматике английского языка (автор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Барашкова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 Издательство «Экзамен», 2017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г.) Учебник разрешен к использованию согласно перечню учебников, утверждённых приказом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РФ. Учебные пособия издательства «Экзамен» допущены Министерством образования и науки Российской Федерации к использованию в общеобразовательных учреждениях на основании приказа № 729.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очая программа рассчитана на 102 часов (3</w:t>
      </w:r>
      <w:bookmarkStart w:id="0" w:name="_GoBack"/>
      <w:bookmarkEnd w:id="0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часов в неделю).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06471" w:rsidRPr="00706471" w:rsidRDefault="00706471" w:rsidP="007064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 английскому языку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федеральному компоненту Государственного стандарта общего образования и принятому за основу межкультурному подходу изучение иностранных языков в этих школах направлено на формирование и развитие межкультурной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отношений в совокупности её составляющих — речевой, языковой, социокультурной, компенсаторной и учебно-познавательной компетенций.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Речевая компетенция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готовность и способность учащихся осуществлять межкультурное общение в четырёх видах речевой деятельности (говорении,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письменной речи), планировать своё речевое и неречевое поведение.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Языковая компетенция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готовность и способность учащихся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Социокультурная компетенция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готовность и способность учащихся строить своё межкультурное общение на основе знания культуры народа страны, стран изучаемого языка, его традиций, менталитета, обычаев, в рамках тем, сфер и ситуаций общения, отвечающих опыту, интересам и психологическим особенностям учащихся на разных этапах обучения; готовность и способность сопоставлять родную культуру и культуру страны/стран изучаемого языка, выделять общее и различное в культурах, объяснять эти различия представителям другой культуры, т.е. быть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Компенсаторная компетенция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готовность и способ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учащихся выходить из затруднительного положения и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Учебно-познавательная компетенция -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учащихся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приёмами самостоятельного овладения языком и культурой, в том числе с использованием современных информационных технологий.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Образовательная, развивающая и воспитательная цели обучения английскому языку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данной линии учебно-методических комплекта реализуются в процессе формиро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вания, совершенствования и развития межкультурной коммуникативной компетенции в единстве её составляющих.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Говоря об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общеобразовательной цели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обучения ИЯ, необходимо иметь в виду три аспекта цели: общее, филологичес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кое и социокультурное образование.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Общее образование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рамках курса углублённого изучения английского языка нацелено на расширение общего кругозора учащихся, знаний о мире во всём многообразии его проявлений в различных сферах жизни: политической, экономической, бытовой, 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этнической, мировоззренческой, художественной культуре. Оно обеспечивается разнообразием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фактологических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получаемых с помощью разнообразных средств обучения, научных, научно-популяр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изданий, художественной и публицистической литературы, средств массовой информации, в том числе и Интернет.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Филологическое образование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системе, неоднородности и вместе с тем самодостаточности различных языков и культур, универсалии в языке и культуре,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категориями и терминами приме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нительно к лингвистическому и культурологическому анализу языков и культур, развитие языковой и контекстуальной догадки, чувства языка.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Филологическое образование обеспечивается: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сравнением родного и изучаемого языков, учетом и опорой на родной, русский язык (в условиях работы в национальных школах) и первый иностранный язык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сравнением языковых явлений внутри изучаемого языка;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сопоставлением явлений культуры контактируемых социумов на основе культурных универсалий;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овладением культурой межличностного общения, конвенциональными нормами вербального и невербального по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ведения в культуре страны/стран изучаемого языка.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Социокультурное образование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политкорректным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страны/стран изучаемого и родного языков, фотографий, путеводителей, карт, объявлений плакатов, меню, театральных и концертных программ и других артефактов, систематическим использованием и звукового пособия, страноведческих и художественных видеофильмов на английском языке.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Развивающий аспект цели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английскому языку на основе данных УМК состоит в развитии учащихся как личностей и как членов общества.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школьника как личности предполагает: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языковых, интеллектуальных и познавательных способностей (восприятия, памяти, мышления, воображения);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 самостоятельно добывать и интерпретировать информацию;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 языковой и контекстуальной догадки, переноса знаний и навыков в новую ситуацию;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ценностных ориентации, чувств и эмоций;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способности и готовности вступать в иноязычное межкультурное общение;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потребности в дальнейшем самообразовании в ИЯ.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учащихся как членов общества предполагает: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умений самореализации и социальной адаптации;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чувства достоинства и самоуважения;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национального самосознания.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аудированием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обсуждением поставленных в тексте проблем, обменом мнений школьников как на основе прочитанного и услышанного, так и на основе речевых ситуаций и коммуни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кативных задач, предполагающих аргументацию суждений по широкому кругу вопросов изучаемой тематики. Сопоставление явлений изучаемой и родной культуры во многом способствует 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что, безусловно, оказывает большое влияние на формирование поликультурной личности школьников.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Достижение школьниками основной цели обучения английскому языку способствует их воспитанию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Участвуя в диалоге культур, учащиеся развивают свою способность к об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щению, пониманию важности изучения иностранного языка в современном мире и потребности пользоваться им как сред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английским языком, и это должно быть осознано учащимися, в конечном счёте, ведёт к развитию более глубокого взаимопонимания между народами, к познанию их культур, и на этой основе, к постижению культурных ценностей и специфики своей культуры и народа её носителя, его самобытности и месте собственной личности в жизни социума, в результате чего воспитывается чувство сопереживания, симпатии, толерантного отношения к проявлениям иной, «чужой» культуры.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 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первого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подэтапа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 (V—VII классы)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является более целенаправленное развитие коммуникативной компетенции у учащихся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этом больше внимания уделяется обучению устной речи в её монологической и диалогической формах. Также значительно расширяется круг ситуаций речевого общения. Более разнообразными становятся ситуации по странам изучаемого языка. Изучение культур стран изучаемого языка происходит в процессе сопоставления с культурой России. С этой целью в УМК широко представлены материалы по России, её политической, экономической и духовной жизни, что спосо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бствует совершенствованию социокультурной компетенции учащихся. Большое место занимают проблемы более общего характера (экологии, среды обитания, роли человека в ней, искусства, спорта и т.п.).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обсуждения данной проблематики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решают более сложные речевые задачи, связанные с выражением своего мнения, аргументацией суждений. Дальнейшее развитие получают умения в диалогической речи с учётом особенностей социолингвистических факторов коммуникативной ситуации. На данном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подэтапе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получают дальнейшее развитие умения в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письменной речи. Значительно увеличивается объём прочитанного или прослу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шанного текста. Происходит овладение стратегиями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 основного содержания, детального по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нимания и понимания необходимой информации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обучении чтению 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учащиеся также овладевают умениями ознакомительного, изучающего и поискового чтения. На данном этапе получает дальнейшее развитие компенсаторная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обсуждения данной проблематики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решают более сложные речевые задачи, связанные с выражением своего мнения, аргументацией суждений. Дальнейшее развитие получают умения в диалогической речи с учётом особенностей социолингвистических факторов коммуникативной ситуации. На данном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подэтапе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получают дальнейшее развитие умения в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письменной речи. Значительно увеличивается объём прочитанного или прослу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шанного текста. Происходит овладение стратегиями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 основного содержания, детального по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нимания и понимания необходимой информации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обучении чтению учащиеся также овладевают умениями ознакомительного, изучающего и поискового чтения. На данном этапе получает дальнейшее развитие компенсаторная и учебно-познавательная компетенции.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особенности данного этапа, объема часов, отводимых на изучение языка в V—VII классах, УМК предполагает овладение учащимися уровнем А2 «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Допороговый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но для отдельных видов речевой деятельности,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чтения, возможно достижение уровня В1 «Пороговый продвинутый». Подобная асимметрия в достижении уровня владения языком возможна и для наиболее одаренных школьников.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Предложенный в УМК языковой и речевой материал, тексты для чтения 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предполагающие активное вхождение в культуру стран изучаемого языка и свою собственную, обилие речевых упражнении и творческих зада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направленных на решение многообразных коммуникативных задач, обеспечивают овладение языком на уровне В1.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2.Содержание обучения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включает следующие компоненты: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Сферы общения (темы, ситуации, тексты).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Навыки и умения коммуникативной компетенции: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речевая компетенция (умения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чтения, говорения, письменной речи);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языковая компетенция (лексические, грамматические, лингвострановедческие знания и навыки оперирования ими);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социокультурная компетенция (социокультурные знания и навыки вербального и невербального поведения);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компенсаторная компетенция (знание приёмов ком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пенсации и компенсаторные умения);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учебно-познавательная компетенция (общие и специальные учебные навыки, приёмы учебной работы).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Предметное содержание речи</w:t>
      </w: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 класс (шестой год обучения)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предлагаются следующие учебные ситуации: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1Моя родина – Россия (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Russia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Homeland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Политическая система РФ; Президент РФ; Совет Федерации и Государственная Дума; география страны и её климат; население: нации и народности РФ; города России; Москва; Красная площадь – сердце России; увлечения россиян; обычаи и традиции; религия в РФ; великие люди в России; знаменательные исторические даты; Россия глазами иностранцев; праздники в РФ.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–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мирового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 – a language of the World)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Существующие варианты английского языка; распространение английского языка в мире на протяжении истории его развития; богатство английского лексикона; пути пополнения словарного состава языка, заимствования; английского языка как предмет изучения; почему важно уметь общаться на английском языке.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вокруг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(Me and My World)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родственники; периоды жизни человека; друзья; любимые занятия;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Различия в характерах людей. Уникальность человеческой личности. (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takes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many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kinds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make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theWorld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</w:t>
      </w:r>
      <w:proofErr w:type="gram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Внешность человека и черты его характера4 мнения, привычки, вкусы; толерантность по отношению к привычкам, вкусам и особенностям других людей; правила хорошего тона; мы все разные, мы все похожи.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Рождественские праздники (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Christmas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 в западных странах; Рождество в России; рождественские подарки; Санта-Клаус и Дед Мороз; рождественские каникулы; новогодние и рождественские традиции.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Радость чтения: книги и писатели (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pleasure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reаding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Книги и их авторы; различные виды книг; выбор литературы для чтения; библиотеки и их роль в культурной жизни страны и образовании; ведущие библиотеки мира; история создания книги; отношение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книги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современном мире.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Искусство: кино и театр (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Popular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art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искусства; музыка, музыкальные инструменты; театр и кино; некоторые факты из истории театра и кино; театры и кинотеатры; как устроен театр; актерская профессия; виды пьес и кинофильмов.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8. 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нашей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 Sport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in our life)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спорта в жизни человека; зимние и летние виды спорта; Олимпийские игры; история олимпийского движения; популярные виды спорта; известные спортсмены; физкультура в школе.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9. 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Познавая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 Exploring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world)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изученных учебных ситуаций (II – VII классы)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Речевая компетенция.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речевой деятельности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овладение различными стратегиями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а) с пониманием основного содержания, б) с выборочным пониманием и в) с полным пониманием текста. При этом предусматривается овладение следующими умениями: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выделять основную информацию в воспринимаемом на слух тексте и прогнозировать его содержание;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тему и факты сообщения;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вычленять смысловые вехи;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детали;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главное, отличать от второстепенного;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выборочно понимать необходимую информацию в сообщениях прагматического характера с опорой на языковую догадку, контекст.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Говорение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Диалогическая речь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V—IX классах продолжается развитие речевых умений диалога/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этикетного характера, диалога-расспроса, диалога-побуждения к действию, диалога — обмена мнениями с соблюдением норм речевой культуры, принятых в стране изучаемого языка, на основе новой тематики и расшире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ситуаций официального и неофициального общения.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продолжают совершенствовать умения ведения диалога/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этикетного характера в стандартных ситуациях общения, используя адекватные речевые клише-умение приветствовать, начинать, поддерживать разговор, деликатно выходить из него, заканчивать общение; поздравлять, выражать пожелания и реагировать на них, выражать благодарность; вежливо переспрашивать, приглашать, отказываться, соглашаться; извиняться и реагировать на извинения, выражать свои чувства и эмоции (радость, печаль, заинтересованность, равнодушие.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Продолжается овладение диалогом-побуждением к действию, предполагающим умения обращаться с просьбой и выражать готовность/отказ её выполнить; давать совет и принимать/не принимать его; приглашать к действию/взаимодействию и соглашаться/не соглашаться принять в нём участие.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уделяется обучению диалогу/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полилогу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(дискуссия, спор или унисон, обмен мнениями), формированию умений выражать свою точку зрения, мнение по обсуждаемому вопросу, выражать согласие/несогласие с мнением партнёра; высказывать одобрение/неодобрение относительно мнения партнёра.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данном этапе предполагается вариативное использование известных типов диалогов, их комбинирование. Например, диалог-расспрос в сочетании с диалогом-побуждением и диалогом - обменом мнениями и т.п.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Монологическая речь.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уделяется развитию умений делать краткие сообщения о фактах и событиях, используя такие типы речи, как повествование, сообщение, описание; изла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гать основное содержание прочитанного с опорой на лексику текста и его структуру и аргументировать своё отношение к прочитанному; обосновывать или объяснять намерения, планы, поступки, излагать содержание полученной из текста для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информации, кратко пересказывать сюжет фильма или книги, выражать своё мнение в связи с прочитанным и прослушанным текстом; рассуждать о фактах/событиях, приводя примеры, аргументы, делая выводы; сопоставлять явления культуры контактируемых языков, пояснять различия в культурах, делать презентации результатов выполненного проектного задания.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Чтение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и понимание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вида чтения возможно использование двуязычного и/или одноязычного толкового словаря.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с пониманием основного содержания текста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(ознакомительное чтение)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на несложных аутентичных материалах с ориентацией на предметное со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речи для V—IX классов, отражающее особенности культуры стран изучаемого языка.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Предполагается формирование следующих умений: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тему, основное содержание текста по заголовку, выборочному чтению фрагментов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смысловые вехи, основную мысль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главные факты из текста, опуская второстепенные;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логическую последовательность основных фактов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вычленять причинно-следственные связи в тексте;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и логично излагать содержание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прочитанное, сопоставлять факты в рамках различных культур.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с полным пониманием текста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изучающее чтение)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на несложных аутентичных материалах, прагматических текстах, ориентированных на предметное содержание речи на этом этапе. Предполагается овладение следующими умениями: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 и точно понимать содержание текста на основе языковой и контекстуальной догадки, словообразовательного анализа, использования главным образом англо-русского словаря и овладеть приёмами поиска слов в толковых словарях;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излагать содержание прочитанного;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-интерпретировать прочитанное — выражать своё мнение, соотносить со своим опытом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выборочным пониманием нужной или интере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сующей информации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(просмотровое/поисковое чтение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предполагает умение просмотреть текст или несколько коротких текстов и выбрать нужную, интересующую учащихся инфор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мацию для дальнейшего использования в процессе общения или расширения знаний по проблеме текста/текстов.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овладения данными видами чтения формируются умения: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тему, основное содержание текста по заголовку, выборочному чтению фрагментов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 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смысловы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вехи, 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основную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мысль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главные факты из текста, опуская второстепенные;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логическую последовательность основных фактов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вычленять причинно-следственные связи в тексте;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кратко, логично излагать содержание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прочитанное, сопоставлять факты в рамках различных культур;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интерпретировать прочитанное — выражать своё мнение, соотносить со своим опытом.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Письменная речь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данном этапе происходит совершенствование сформированных навыков письма и дальнейшее развитие умений: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выписки из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поздравления с праздниками, выражать пожелания (объёмом до 30 слов, включая адрес);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заполнять анкеты, бланки, формуляры различного вида, излагать сведения о себе в форме, принятой в стра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не/странах изучаемого языка (автобиография/резюме);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план, тезисы устного/письменного сообще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в том числе на основе выписок из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личное письмо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благодарность, свои суждения и чувства, описывать свои планы на будущее);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первичными умениями написания эссе.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Языковая компетенция. Языковые знания и навыки оперирования ими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Орфография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чтения, орфографии и навыки их применения на основе изучаемого лексико-грамматического материала.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Фонетическая сторона речи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адекватного произношения и различения на слух всех звуков английского языка, соблюдение норм произношения: долгота и краткость гласных, отсутствие оглушения звонких согласных в конце слога и слова, отсутствие смягчения согласных перед гласными, ударение в слове, фразе, ритмико-интонационные навыки произношения различных типов предложений.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40000"/>
          <w:sz w:val="24"/>
          <w:szCs w:val="24"/>
          <w:u w:val="single"/>
          <w:lang w:eastAsia="ru-RU"/>
        </w:rPr>
        <w:t>VII класс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1. Объём лексического материала в VII классе составляет более 1650 единиц, из них 200</w:t>
      </w: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250 новых лексических еди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softHyphen/>
        <w:t>ниц для продуктивного усвоения.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2. Основные словообразовательные средства. Деривационные модели: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- модель N </w:t>
      </w: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ful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для образования имён прилагательных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handful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glassful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mouthful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cupful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etc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lastRenderedPageBreak/>
        <w:t>- 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модель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N </w:t>
      </w: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493F3A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hood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для образования имён существитель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softHyphen/>
        <w:t>ных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boyhood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childhood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neighbourhood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модель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N </w:t>
      </w: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261F1B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оиs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для образования имён прилагательных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poisonous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wonderous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mysterious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 xml:space="preserve">- модель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Аdj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261F1B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261F1B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для образования имён прилагательных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kindly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модель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N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для образования имён прилаг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тельных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hap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Модели образования новых слов способом словос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л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оже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softHyphen/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ния: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мод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ел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ь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N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+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A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dj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для образования сложных прилагательных - н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м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нований цвета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emerald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gr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en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mous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gr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coal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black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blood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модель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N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in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law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для образования сложных существи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softHyphen/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тельных, обознач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 xml:space="preserve">ющих термины </w:t>
      </w:r>
      <w:proofErr w:type="gramStart"/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родства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(</w:t>
      </w:r>
      <w:proofErr w:type="spellStart"/>
      <w:proofErr w:type="gram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mother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in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law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fath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i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n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law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on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in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law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tc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м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де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ль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Num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y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ar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old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для образования с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л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ж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ны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х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при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softHyphen/>
        <w:t>лаг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тельны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х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, обозначающих возраст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(3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y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ar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old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,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4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y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ar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old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5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y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ar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old)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3. По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л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исем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ч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к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ие слова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fortun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1) судьба,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дача</w:t>
      </w:r>
    </w:p>
    <w:p w:rsidR="00706471" w:rsidRPr="00706471" w:rsidRDefault="00706471" w:rsidP="00706471">
      <w:pPr>
        <w:numPr>
          <w:ilvl w:val="0"/>
          <w:numId w:val="1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бог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тство, со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то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я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ние;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interpret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- 1) инт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рпретировать 2) переводить;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рор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 xml:space="preserve">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in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)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1) всу</w:t>
      </w:r>
      <w:r w:rsidRPr="00706471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н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 xml:space="preserve">уть 2) </w:t>
      </w:r>
      <w:proofErr w:type="spellStart"/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внева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п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но</w:t>
      </w:r>
      <w:proofErr w:type="spellEnd"/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 xml:space="preserve"> появ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ться;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hou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se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1) дом 2) палата;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realise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1) -представлять себе, понимать 2) ос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щ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ств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л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ять;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wind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1) виться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,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извиваться 2) нама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softHyphen/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тывать 3)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зав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одит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ь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(ч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сы).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4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. Синонимы, подчёркивающие дифференцирующую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ф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к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цию: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тurтиr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титbl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an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w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ply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shout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scr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am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tell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say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sp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ak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int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rpr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 </w:t>
      </w:r>
      <w:r w:rsidRPr="00706471">
        <w:rPr>
          <w:rFonts w:ascii="Times New Roman" w:eastAsia="Times New Roman" w:hAnsi="Times New Roman" w:cs="Times New Roman"/>
          <w:color w:val="746862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translator high </w:t>
      </w: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tall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tw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ee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among gold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gold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pa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i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 </w:t>
      </w: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m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nd vocabula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y </w:t>
      </w: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dic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ionary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5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.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Лексические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единицы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различающиеся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дву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х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вариант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х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англи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й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ского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язык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(trainers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ВтЕ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rs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АтЕ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), a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hl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ics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ВтЕ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track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val="en-US"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and-field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АтЕ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6. 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Ант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нимы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up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val="en-US"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val="en-US"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dat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old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fashion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 fri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nd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ту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tiny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bulky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sharp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blunt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likes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–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dislik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broad </w:t>
      </w:r>
      <w:r w:rsidRPr="00706471">
        <w:rPr>
          <w:rFonts w:ascii="Times New Roman" w:eastAsia="Times New Roman" w:hAnsi="Times New Roman" w:cs="Times New Roman"/>
          <w:color w:val="38302B"/>
          <w:sz w:val="21"/>
          <w:szCs w:val="21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1"/>
          <w:szCs w:val="21"/>
          <w:lang w:val="en-US" w:eastAsia="ru-RU"/>
        </w:rPr>
        <w:t>n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1"/>
          <w:szCs w:val="21"/>
          <w:lang w:eastAsia="ru-RU"/>
        </w:rPr>
        <w:t>а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1"/>
          <w:szCs w:val="21"/>
          <w:lang w:val="en-US" w:eastAsia="ru-RU"/>
        </w:rPr>
        <w:t>rrow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smooth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rough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heavy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light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7. 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Фразовые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глаголы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lastRenderedPageBreak/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ge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 off, to get along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ои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t, to get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ир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 to get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w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ау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ge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ver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 to 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 down to (work, busin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ss);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turn around, to turn out, to turn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ver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 to turn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ир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turn into, to turn insid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out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turn upsid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down, to turn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 to turn off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turn down;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rush at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ru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h in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/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into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rush off 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\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out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ru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h to;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 away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/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off, to 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 down, to 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 in, to 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 out, to r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 over;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t about (doing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 to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t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 to do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 to 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 off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/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out;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- to do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w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ау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val="en-US" w:eastAsia="ru-RU"/>
        </w:rPr>
        <w:t>.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with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 to do out, to do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ир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 with</w:t>
      </w:r>
      <w:r w:rsidRPr="00706471">
        <w:rPr>
          <w:rFonts w:ascii="Times New Roman" w:eastAsia="Times New Roman" w:hAnsi="Times New Roman" w:cs="Times New Roman"/>
          <w:i/>
          <w:iCs/>
          <w:color w:val="020000"/>
          <w:sz w:val="24"/>
          <w:szCs w:val="24"/>
          <w:lang w:val="en-US" w:eastAsia="ru-RU"/>
        </w:rPr>
        <w:t>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8. 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Омонимы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(sun</w:t>
      </w:r>
      <w:r w:rsidRPr="00706471">
        <w:rPr>
          <w:rFonts w:ascii="Times New Roman" w:eastAsia="Times New Roman" w:hAnsi="Times New Roman" w:cs="Times New Roman"/>
          <w:i/>
          <w:iCs/>
          <w:color w:val="554B45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son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fair (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hair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)</w:t>
      </w:r>
      <w:r w:rsidRPr="00706471">
        <w:rPr>
          <w:rFonts w:ascii="Times New Roman" w:eastAsia="Times New Roman" w:hAnsi="Times New Roman" w:cs="Times New Roman"/>
          <w:color w:val="9E897E"/>
          <w:sz w:val="24"/>
          <w:szCs w:val="24"/>
          <w:lang w:val="en-US" w:eastAsia="ru-RU"/>
        </w:rPr>
        <w:t>.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</w:t>
      </w:r>
      <w:proofErr w:type="gramEnd"/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fair (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nough), bar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/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softHyphen/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bar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 (of chocolat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tc.).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9. 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Лексика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упр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вля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м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я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пр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длогами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(to interpr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t to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int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rpr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 into som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lan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g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u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age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; disappoint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 in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/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with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disappoint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 at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/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about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; to stru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gg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for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, to knock on\at: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clos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to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; to wave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 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/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at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nd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over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wait for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i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mpr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ssion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search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for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10. 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Лексика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пр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дст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вляющая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опр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де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лё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нные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трудности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при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использовании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р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чи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: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b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+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A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dj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versus to 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+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Adj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 (to b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cold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ge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 cold; to b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windy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 windy;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кже</w:t>
      </w:r>
      <w:r w:rsidRPr="00706471">
        <w:rPr>
          <w:rFonts w:ascii="Times New Roman" w:eastAsia="Times New Roman" w:hAnsi="Times New Roman" w:cs="Times New Roman"/>
          <w:color w:val="9E897E"/>
          <w:sz w:val="24"/>
          <w:szCs w:val="24"/>
          <w:lang w:val="en-US" w:eastAsia="ru-RU"/>
        </w:rPr>
        <w:t>.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go to sl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fall a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p; to introduc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lf </w:t>
      </w:r>
      <w:proofErr w:type="gramStart"/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val="en-US" w:eastAsia="ru-RU"/>
        </w:rPr>
        <w:t>-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</w:t>
      </w: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val="en-US" w:eastAsia="ru-RU"/>
        </w:rPr>
        <w:t>;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:</w:t>
      </w:r>
      <w:proofErr w:type="gramEnd"/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introduc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sb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 to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; cont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nt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c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ont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s;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g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i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 for sport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lot</w:t>
      </w:r>
      <w:r w:rsidRPr="00706471">
        <w:rPr>
          <w:rFonts w:ascii="Times New Roman" w:eastAsia="Times New Roman" w:hAnsi="Times New Roman" w:cs="Times New Roman"/>
          <w:i/>
          <w:iCs/>
          <w:color w:val="38302B"/>
          <w:sz w:val="24"/>
          <w:szCs w:val="24"/>
          <w:lang w:val="en-US" w:eastAsia="ru-RU"/>
        </w:rPr>
        <w:t>/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(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bit) of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port;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ith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38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11. Устойчивые соч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я, фр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з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олог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ческие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диницы, в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к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лючая пословицы и поговорки: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554B45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устойчивые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соч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т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lang w:eastAsia="ru-RU"/>
        </w:rPr>
        <w:t>ния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"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do" phras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 </w:t>
      </w:r>
      <w:r w:rsidRPr="00706471">
        <w:rPr>
          <w:rFonts w:ascii="Times New Roman" w:eastAsia="Times New Roman" w:hAnsi="Times New Roman" w:cs="Times New Roman"/>
          <w:i/>
          <w:iCs/>
          <w:color w:val="746862"/>
          <w:sz w:val="24"/>
          <w:szCs w:val="24"/>
          <w:lang w:val="en-US" w:eastAsia="ru-RU"/>
        </w:rPr>
        <w:t>'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exercises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 w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е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ll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 housework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favour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' s b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r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оот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to do with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sth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do on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's hair 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tc.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"mak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e" p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hras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not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mistake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dinn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то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аес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поп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. 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noise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progr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ss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fir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Тало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lastRenderedPageBreak/>
        <w:t>"mak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e" p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hras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mistake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dinn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то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аес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поп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. 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noise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progr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ss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fir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Тало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not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mistake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dinn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то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аес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поп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. 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noise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progr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ss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fir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"mak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e" p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hras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u w:val="single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u w:val="single"/>
          <w:lang w:val="en-US" w:eastAsia="ru-RU"/>
        </w:rPr>
        <w:t>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not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mistake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dinn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706471" w:rsidRPr="00706471" w:rsidRDefault="00706471" w:rsidP="007064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not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mistake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color w:val="1D1714"/>
          <w:sz w:val="21"/>
          <w:szCs w:val="21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color w:val="050000"/>
          <w:sz w:val="21"/>
          <w:szCs w:val="21"/>
          <w:lang w:val="en-US" w:eastAsia="ru-RU"/>
        </w:rPr>
        <w:t>dinn</w:t>
      </w:r>
      <w:r w:rsidRPr="00706471">
        <w:rPr>
          <w:rFonts w:ascii="Times New Roman" w:eastAsia="Times New Roman" w:hAnsi="Times New Roman" w:cs="Times New Roman"/>
          <w:color w:val="1D1714"/>
          <w:sz w:val="21"/>
          <w:szCs w:val="21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color w:val="050000"/>
          <w:sz w:val="21"/>
          <w:szCs w:val="21"/>
          <w:lang w:val="en-US" w:eastAsia="ru-RU"/>
        </w:rPr>
        <w:t>r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то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decision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noise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progr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fir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to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 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e</w:t>
      </w:r>
      <w:proofErr w:type="spellEnd"/>
      <w:proofErr w:type="gram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law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u w:val="single"/>
          <w:lang w:eastAsia="ru-RU"/>
        </w:rPr>
        <w:t>фразеологические 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u w:val="single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u w:val="single"/>
          <w:lang w:eastAsia="ru-RU"/>
        </w:rPr>
        <w:t>д</w:t>
      </w:r>
      <w:r w:rsidRPr="00706471">
        <w:rPr>
          <w:rFonts w:ascii="Times New Roman" w:eastAsia="Times New Roman" w:hAnsi="Times New Roman" w:cs="Times New Roman"/>
          <w:color w:val="1D1714"/>
          <w:sz w:val="24"/>
          <w:szCs w:val="24"/>
          <w:u w:val="single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color w:val="050000"/>
          <w:sz w:val="24"/>
          <w:szCs w:val="24"/>
          <w:u w:val="single"/>
          <w:lang w:eastAsia="ru-RU"/>
        </w:rPr>
        <w:t>ницы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let the cat out of th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bag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like cat and dog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pull to piec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white el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phant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mistake 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dinn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r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то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у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 mak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аес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по</w:t>
      </w:r>
      <w:proofErr w:type="spell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706471" w:rsidRPr="00706471" w:rsidRDefault="00706471" w:rsidP="007064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pu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t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th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cat among the pig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ons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 pull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b's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 xml:space="preserve"> l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g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to push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'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s luck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опс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in 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bl</w:t>
      </w:r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eastAsia="ru-RU"/>
        </w:rPr>
        <w:t>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1D1714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eastAsia="ru-RU"/>
        </w:rPr>
        <w:t>тоо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50000"/>
          <w:sz w:val="24"/>
          <w:szCs w:val="24"/>
          <w:lang w:val="en-US" w:eastAsia="ru-RU"/>
        </w:rPr>
        <w:t>n</w:t>
      </w:r>
    </w:p>
    <w:p w:rsidR="00706471" w:rsidRPr="00706471" w:rsidRDefault="00706471" w:rsidP="00706471">
      <w:pPr>
        <w:numPr>
          <w:ilvl w:val="0"/>
          <w:numId w:val="2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пословицы и поговорки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While the cat is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ау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, the mice will play.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Н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as the cat got your tongue?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 friend to all 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is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friend to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попе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Love is blind.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n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 swallow doesn't 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make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spring.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Не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has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по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friend who has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тапу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friends.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12. 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Устойчивые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сравнительные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обороты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образованные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по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модели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as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+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Adj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as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N (as poor as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church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тои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s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, as cold as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cucumber, as old as the hills, as brave as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lion, as fresh as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daisy etc.).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13. Лексика, необходимая для построения логичного текста: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9302B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единицы для указания на начало и конец текста, возврат к высказанному положению, упорядочивание последовательности изложения и т</w:t>
      </w: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.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д.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first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first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of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all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;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next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then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after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that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afterwards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later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оп,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previously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meanwhile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in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meantime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euentually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finally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etc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10000"/>
          <w:sz w:val="24"/>
          <w:szCs w:val="24"/>
          <w:lang w:eastAsia="ru-RU"/>
        </w:rPr>
        <w:t>.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единицы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,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соединяющие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различные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части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текста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39302B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со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nnectors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 (so,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s, anyhow, however, nevertheless, because, although,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the contrary, actually, that's why etc.).</w:t>
      </w:r>
    </w:p>
    <w:p w:rsidR="00706471" w:rsidRPr="00706471" w:rsidRDefault="00706471" w:rsidP="0070647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30000"/>
          <w:sz w:val="24"/>
          <w:szCs w:val="24"/>
          <w:lang w:eastAsia="ru-RU"/>
        </w:rPr>
        <w:t>Грамматическая сторона речи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40000"/>
          <w:sz w:val="24"/>
          <w:szCs w:val="24"/>
          <w:u w:val="single"/>
          <w:lang w:eastAsia="ru-RU"/>
        </w:rPr>
        <w:t>VII класс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1. Морфология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1. Имя существительное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особ</w:t>
      </w: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нности орфографии множественного числа суще</w:t>
      </w: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softHyphen/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ст</w:t>
      </w: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ви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ельных,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оканчивающихся</w:t>
      </w:r>
      <w:r w:rsidRPr="00706471">
        <w:rPr>
          <w:rFonts w:ascii="Times New Roman" w:eastAsia="Times New Roman" w:hAnsi="Times New Roman" w:cs="Times New Roman"/>
          <w:color w:val="8B786E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на гласную 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о(</w:t>
      </w:r>
      <w:proofErr w:type="spellStart"/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radios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zeros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\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4F4640"/>
          <w:sz w:val="24"/>
          <w:szCs w:val="24"/>
          <w:lang w:eastAsia="ru-RU"/>
        </w:rPr>
        <w:t>zeroes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h</w:t>
      </w:r>
      <w:r w:rsidRPr="00706471">
        <w:rPr>
          <w:rFonts w:ascii="Times New Roman" w:eastAsia="Times New Roman" w:hAnsi="Times New Roman" w:cs="Times New Roman"/>
          <w:i/>
          <w:iCs/>
          <w:color w:val="302722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ro</w:t>
      </w:r>
      <w:r w:rsidRPr="00706471">
        <w:rPr>
          <w:rFonts w:ascii="Times New Roman" w:eastAsia="Times New Roman" w:hAnsi="Times New Roman" w:cs="Times New Roman"/>
          <w:i/>
          <w:iCs/>
          <w:color w:val="302722"/>
          <w:sz w:val="24"/>
          <w:szCs w:val="24"/>
          <w:lang w:eastAsia="ru-RU"/>
        </w:rPr>
        <w:t>e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нерегулярные случаи образования множественного числа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(ох </w:t>
      </w: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oxen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deer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deer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swine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-</w:t>
      </w:r>
      <w:r w:rsidRPr="00706471">
        <w:rPr>
          <w:rFonts w:ascii="Times New Roman" w:eastAsia="Times New Roman" w:hAnsi="Times New Roman" w:cs="Times New Roman"/>
          <w:i/>
          <w:iCs/>
          <w:color w:val="4F464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swine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etc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особенности употребления субстантивов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fruit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\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fruits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;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также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fish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\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fishes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собирательные имена существительные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block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расk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swarm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herd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school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pride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audience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, 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committee,t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еат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crew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;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аrту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роliсе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bипсп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bundle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переход неисчисляемых имён существительных в разряд исчисляемых с изменением значения субстантивов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glass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glass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paper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paper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water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mineral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water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chocolate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4F4640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chocolates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etc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 xml:space="preserve">- обобщение первоначальных знаний об определённом, неопределённом и нулевом артиклях; различные формы </w:t>
      </w:r>
      <w:proofErr w:type="spellStart"/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ар</w:t>
      </w: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т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иклёй</w:t>
      </w:r>
      <w:proofErr w:type="spellEnd"/>
      <w:r w:rsidRPr="00706471">
        <w:rPr>
          <w:rFonts w:ascii="Times New Roman" w:eastAsia="Times New Roman" w:hAnsi="Times New Roman" w:cs="Times New Roman"/>
          <w:color w:val="8B786E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неопределенного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(a\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определенного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использование неопределенного артикля с именами существительными в функции подлежащего, именной части составного именного сказуемого, дополнения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8B786E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stranger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wants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to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see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уоu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 Не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 xml:space="preserve"> is a doctor 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in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hospital. I would like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n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арр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l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, please.);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lastRenderedPageBreak/>
        <w:t>--</w:t>
      </w:r>
      <w:proofErr w:type="gramStart"/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.</w:t>
      </w:r>
      <w:r w:rsidRPr="00706471">
        <w:rPr>
          <w:rFonts w:ascii="Times New Roman" w:eastAsia="Times New Roman" w:hAnsi="Times New Roman" w:cs="Times New Roman"/>
          <w:color w:val="675950"/>
          <w:sz w:val="24"/>
          <w:szCs w:val="24"/>
          <w:lang w:eastAsia="ru-RU"/>
        </w:rPr>
        <w:t>:</w:t>
      </w: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..</w:t>
      </w:r>
      <w:proofErr w:type="gramEnd"/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использование определенного артикля для обозначения класса лиц или предметов, а также уникальных, единственных в своём роде предметов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tiger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fiercе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animal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The universe has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по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limits.);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1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употребление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артиклей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названием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трапез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(meals) (to b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at lunch, after\before dinner, to have (cook, serve) breakfast. Lunch is ready. I’d prefer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hot supper;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употребление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артиклей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именами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существительными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school, church, work, bed (Jim is small,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Не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doesn’tgo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 xml:space="preserve"> to school. The school was new and modern)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устойчивые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сочетания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неопределённым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артиклем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(in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hurry, in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whisper, in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l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w\loud voice, for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whil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, to have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swim \a talk\a smoke, to b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at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loss, to tell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li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, to go for a walk, to have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val="en-US" w:eastAsia="ru-RU"/>
        </w:rPr>
        <w:t> good time);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неопределённый артикль с именами существительными в функции описательного определения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happened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in</w:t>
      </w:r>
      <w:proofErr w:type="spellEnd"/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small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town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England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.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met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оп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wonderful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spring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тоrning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10000"/>
          <w:sz w:val="24"/>
          <w:szCs w:val="24"/>
          <w:lang w:eastAsia="ru-RU"/>
        </w:rPr>
        <w:t>.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 xml:space="preserve">- употребление определенного артикля для обозначения единичности, </w:t>
      </w:r>
      <w:proofErr w:type="gramStart"/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где</w:t>
      </w:r>
      <w:proofErr w:type="gramEnd"/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 </w:t>
      </w: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=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опе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There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table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here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.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Give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те 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 </w:t>
      </w:r>
      <w:r w:rsidRPr="00706471">
        <w:rPr>
          <w:rFonts w:ascii="Times New Roman" w:eastAsia="Times New Roman" w:hAnsi="Times New Roman" w:cs="Times New Roman"/>
          <w:i/>
          <w:iCs/>
          <w:color w:val="A6978C"/>
          <w:sz w:val="24"/>
          <w:szCs w:val="24"/>
          <w:lang w:eastAsia="ru-RU"/>
        </w:rPr>
        <w:t>.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A6978C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book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употребление неопределённого артикля в значении «любой» «всякий</w:t>
      </w:r>
      <w:r w:rsidRPr="00706471">
        <w:rPr>
          <w:rFonts w:ascii="Times New Roman" w:eastAsia="Times New Roman" w:hAnsi="Times New Roman" w:cs="Times New Roman"/>
          <w:color w:val="675950"/>
          <w:sz w:val="24"/>
          <w:szCs w:val="24"/>
          <w:lang w:eastAsia="ru-RU"/>
        </w:rPr>
        <w:t>'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», «каждый», «какой-то»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Asquirrel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has</w:t>
      </w:r>
      <w:proofErr w:type="spellEnd"/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tail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 А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girl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сате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into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room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употребление неопределённого артикля для классифи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softHyphen/>
        <w:t xml:space="preserve">кации 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объектов</w:t>
      </w:r>
      <w:r w:rsidRPr="00706471">
        <w:rPr>
          <w:rFonts w:ascii="Times New Roman" w:eastAsia="Times New Roman" w:hAnsi="Times New Roman" w:cs="Times New Roman"/>
          <w:color w:val="8B786E"/>
          <w:sz w:val="24"/>
          <w:szCs w:val="24"/>
          <w:lang w:eastAsia="ru-RU"/>
        </w:rPr>
        <w:t>.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proofErr w:type="spellEnd"/>
      <w:proofErr w:type="gramEnd"/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 xml:space="preserve"> для их наименования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bowl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 I 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ат</w:t>
      </w:r>
      <w:proofErr w:type="spellEnd"/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girl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употребление артиклей с наименованиями времен года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(а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frosty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winter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,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early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winter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302722"/>
          <w:sz w:val="24"/>
          <w:szCs w:val="24"/>
          <w:lang w:eastAsia="ru-RU"/>
        </w:rPr>
        <w:t>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in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winter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etc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10000"/>
          <w:sz w:val="24"/>
          <w:szCs w:val="24"/>
          <w:lang w:eastAsia="ru-RU"/>
        </w:rPr>
        <w:t>.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употребление артиклей с именами существительными, обозначающими части суток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(оп а cold 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morning,in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 the evening</w:t>
      </w:r>
      <w:r w:rsidRPr="00706471">
        <w:rPr>
          <w:rFonts w:ascii="Times New Roman" w:eastAsia="Times New Roman" w:hAnsi="Times New Roman" w:cs="Times New Roman"/>
          <w:i/>
          <w:iCs/>
          <w:color w:val="302722"/>
          <w:sz w:val="24"/>
          <w:szCs w:val="24"/>
          <w:lang w:eastAsia="ru-RU"/>
        </w:rPr>
        <w:t>, </w:t>
      </w:r>
      <w:r w:rsidRPr="00706471">
        <w:rPr>
          <w:rFonts w:ascii="Times New Roman" w:eastAsia="Times New Roman" w:hAnsi="Times New Roman" w:cs="Times New Roman"/>
          <w:i/>
          <w:iCs/>
          <w:color w:val="040000"/>
          <w:sz w:val="24"/>
          <w:szCs w:val="24"/>
          <w:lang w:eastAsia="ru-RU"/>
        </w:rPr>
        <w:t>at night, next day, yesterday afternoon. It was broad day.).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2. Имя прилагательное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качественные и относительные имена прилагательные; особенности их функционирования в современном английском языке;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- использование имён прилагательных в сравнительных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02722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труктурах: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 прилагательное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near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как имеющее две формы превосходной степени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near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nearer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nearest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/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next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3. Местоимение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332A24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различия в семантике и употреблении неопределённых местоимений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аnу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either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There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are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twеntу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pupils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in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the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group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.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Уои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сап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int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rvi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w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n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. 1 have got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tw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dictionaries.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Уои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сап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use either.).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4. 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Глагол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332A24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сопоставление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времён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группы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Simple: Present, Past, Future;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4E423A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сопоставление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времён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группы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Progressive: Present, Past, Future;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4E423A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временные формы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Future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Perfect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(утвердительные, отрицательные и вопросительные предложения разного типа);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 временные формы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Present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Perfect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Progressive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(утвердительные, отрицательные и вопросительные предложения разного типа);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lastRenderedPageBreak/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сопоставление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времён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Present Perfect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и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Present Perfect Progressive;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 временные формы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Past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Perfect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Progressive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(утвердительные, отрицательные и вопросительные предложения разного типа);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 временные формы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Future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Perfect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Progressive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(утвердительные и отрицательные предложения, вопросы разного типа);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 способы выражения будущности в английском языке: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Future Simple (I’ll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соте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back, 1 promise.)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б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оборот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to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going to (W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going to meet in the evening.)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Present Progressive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Гт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having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party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Sunday.)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Future Progressive (She'll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lying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оп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the beach this time next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шее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k.)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д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Future Perfect (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Не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will have taken his exams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Monday.)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Present Simple (The night train arrives at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2 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.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т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сопоставление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глагольных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форм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Present Simple Passive, Past Simple Passive, Future Simple Passive;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модальные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глаголы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сочетании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пассивным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инфинитивом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(must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explained, ought to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visited);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сопоставление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глагольных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форм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Present Progressive Passive, Past Progressive Passive, Present Perfect Passive, Past Perfect Passive;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глаголы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предлогами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пассивном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залоге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(to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laughed at, to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spoken of, to b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 looked 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for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)</w:t>
      </w:r>
      <w:proofErr w:type="gram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- глаголы в пассивном залоге в предложениях с двумя возможными дополнениями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(Тот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wаs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given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apple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.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аррlе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wаs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given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to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Тот.);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332A24"/>
          <w:sz w:val="24"/>
          <w:szCs w:val="24"/>
          <w:lang w:eastAsia="ru-RU"/>
        </w:rPr>
        <w:t>-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сослагательное наклонение глагола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Subjunctive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1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в следующих структурах: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If 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уо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u,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uld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+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Inf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(If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уои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,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uld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 help them.)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1f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nt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 there,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uld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+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1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п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f. (1f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nt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 there, 1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uld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 xml:space="preserve"> enjoy it.)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If it 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proofErr w:type="gramStart"/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...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!</w:t>
      </w:r>
      <w:proofErr w:type="gram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( If it 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spring n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w!)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1 wish it 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...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(I wish it 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 w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те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r n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о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w.)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1 wish 1 had </w:t>
      </w: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val="en-US" w:eastAsia="ru-RU"/>
        </w:rPr>
        <w:t>...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val="en-US" w:eastAsia="ru-RU"/>
        </w:rPr>
        <w:t>(I wish 1 had more friends.)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II Синтаксис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 xml:space="preserve">1. Сложноподчинённые предложения </w:t>
      </w:r>
      <w:proofErr w:type="gramStart"/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с придаточными нереального условия</w:t>
      </w:r>
      <w:proofErr w:type="gramEnd"/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 xml:space="preserve"> в настоящем или будущем времени.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2. Придаточные времени и условия в сопоставлении с придаточными дополнительными </w:t>
      </w:r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Wе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shall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discuss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it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whеn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Alice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comes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. 1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don't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knоw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whеn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Аliсе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will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соте</w:t>
      </w:r>
      <w:proofErr w:type="gram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.) .</w:t>
      </w:r>
      <w:r w:rsidRPr="00706471">
        <w:rPr>
          <w:rFonts w:ascii="Times New Roman" w:eastAsia="Times New Roman" w:hAnsi="Times New Roman" w:cs="Times New Roman"/>
          <w:i/>
          <w:iCs/>
          <w:color w:val="917E70"/>
          <w:sz w:val="24"/>
          <w:szCs w:val="24"/>
          <w:lang w:eastAsia="ru-RU"/>
        </w:rPr>
        <w:t>.</w:t>
      </w:r>
      <w:proofErr w:type="gramEnd"/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3. Придаточные условия с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unless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Уои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сап’t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 соте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in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unless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 xml:space="preserve"> 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уоu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buy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 a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ticket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30000"/>
          <w:sz w:val="24"/>
          <w:szCs w:val="24"/>
          <w:lang w:eastAsia="ru-RU"/>
        </w:rPr>
        <w:t>.)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Социокультурная компетенция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втором этапе обучения страноведческий материал значительно расширяется и приобретает не только информационный, но и воспитательный характер, так как многие тексты, предназначенные для чтения, содержат в себе страноведческую информацию как 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 странах изучаемого языка, так и о России, что даёт возможность развивать умения межкультурной компетенции. Учащиеся знакомятся заново и продолжают знакомство с: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государственной символикой (флагом и его цветовой символикой, гимном);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достопримечательностями Великобритании, США и России;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праздниками, традициями и обычаями проведения праздников Рождества, Пасхи, Нового года, Дня святого Валентина, Дня благодарения и других в Великобритании, Австралии, США, России;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известными людьми и историческими личностями;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системой общего и высшего образования;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географическими особенностями и государственным устройством стран изучаемого языка и России;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культурной жизнью России и стран изучаемого языка, их литературой и кинематографом;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любимыми видами спорта;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флорой и фауной;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фольклором, поэзией, песнями.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формирование лингвострановедческой ком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петенции предполагает: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знакомство с различными видами национально-маркированной лексики: реалиями, фоновой и коннотативной лексикой и овладение умением сопоставлять культурологичес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фон соответствующих понятий в родном и английском языках, выделять общее и объяснять различия (например, первый этаж —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ground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floor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BrE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first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floor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AmE</w:t>
      </w:r>
      <w:proofErr w:type="spellEnd"/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умением поздравлять с различными общенациональными и личными праздниками;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умением более вежливого общения;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умением решать определённые коммуникативные задачи в английском языке: выражение предпочте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неприятия, удивления, инструктирование, выражение предложений, их принятия и непринятия, выражение своей точки зрения, согласия и несогласия с ней.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Социокультурная компетенция учащихся формируется в процессе межкультурного общения, диалога/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культур, что создаёт условия для расширения и углубления знаний учащихся о своей культуре в процессе сопоставления и комментирования различий в культурах.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Компенсаторная компетенция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продолжается совершенствование и развитие компенсаторных умений, начатое в начальной школе. Кроме этого, происходит овладение следующими новыми компенсаторными умениями говорения: употреблять синонимы, описывать предмет, явление, прибегать к перифразу, использовать словарные замены, игнорировать сказанное партнёром и непонятое, пояснять мысль доступными средствами, включая жесты и мимику, обращаться за помощью, переспрашивать.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на данном этапе уделяется формирова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компенсаторных умений чтения: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двуязычным и толковым англоязычным словарями;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основное содержание текста по заголовку или выборочному чтению отдельных абзацев текста;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игнорировать незнакомую лексику, реалии, грамматические явления, не влияющие на понимание основного со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держания текста.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Учебно-познавательная компетенция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английскому языку в V-IX классах осуществляется дальнейшее совершенствование сформированных на первом этапе навыков и приёмов учебной деятельности, формирование и развитие новых, что обусловлено усложнением предметного содержания речи, расширением проблематики обсуждаемых вопросов и требует от учащихся умения самостоятельно добывать знания из различных источников. На данном этапе предполагается овладение следу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ющими умениями: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двуязычными и толковыми одноязычными словарями, энциклопедиями и другой справочной литературой;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иноязычном письменном и аудио-тексте, кратко фиксировать содержание сообщений, составлять субъективные опоры для устного высказывания в виде ключевых слов, объединённых потенциальным контекстом, зачина, концовки, отдельных предложений;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выборочный перевод для уточнения понимания текста;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поисковыми системами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www.уajioo.com.www.ask.com, www.google.com,www.wikipedia.ru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др.; находить нужную информацию, обобщать и делать выписки для дальнейшего использования в процессе общения на уроке, в сочинениях, эссе, проектах;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контрольные задания в формате ЕГЭ;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проектной работе, оформлять её результаты в виде планшета, стенной газеты, иллюстрированного альбома и т.п.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ТРЕБОВАНИЙ К УРОВНЮ ЗНАНИЙ И УМЕНИЙ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в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VII классе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ученик должен знать/понимать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в V—IX классах ученик должен знать/понимать:</w:t>
      </w:r>
    </w:p>
    <w:p w:rsidR="00706471" w:rsidRPr="00706471" w:rsidRDefault="00706471" w:rsidP="00706471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значения изученных лексических единиц (слов, словосочетаний) в соответствии с предметным содер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жанием речи, предусмотренных программой для этого этапа, основных способов словообразования (аффиксация, словосложение, конверсия), фразовых глаголов, устойчивых речевых оборотов и фразеологических единиц;</w:t>
      </w:r>
    </w:p>
    <w:p w:rsidR="00706471" w:rsidRPr="00706471" w:rsidRDefault="00706471" w:rsidP="00706471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изученных грамматических явлений в расширенном объёме (</w:t>
      </w:r>
      <w:proofErr w:type="spellStart"/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-временные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706471" w:rsidRPr="00706471" w:rsidRDefault="00706471" w:rsidP="00706471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нормы речевого этикета (реплики-клише, наиболее распространённая оценочная лексика), принятые в стране изучаемого языка;</w:t>
      </w:r>
    </w:p>
    <w:p w:rsidR="00706471" w:rsidRPr="00706471" w:rsidRDefault="00706471" w:rsidP="00706471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страноведческую и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культуроведческую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из аутентичных источников, обогащающую социальный опыт школьников: сведения о странах изучаемого языка, культуре, исторических и современных реалиях, общественных деятелях, их месте в мировом сообществе и мировой культуре, взаимоотношениях с Россией; нормы и правила речевого и неречевого поведения в соответствии с компонентами коммуникативной ситуации и социальным статусом партнёров общения;</w:t>
      </w:r>
    </w:p>
    <w:p w:rsidR="00706471" w:rsidRPr="00706471" w:rsidRDefault="00706471" w:rsidP="00706471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сходства и различия в культуре своей страны и стран изучаемого языка в пределах предметного содержания речи и социально-бытовой, социально-культурной и учебно-трудовой сферах.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Ученик должен уметь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 </w:t>
      </w:r>
      <w:proofErr w:type="spellStart"/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706471" w:rsidRPr="00706471" w:rsidRDefault="00706471" w:rsidP="00706471">
      <w:pPr>
        <w:numPr>
          <w:ilvl w:val="0"/>
          <w:numId w:val="4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относительно полно и точно понимать высказывания собеседников в распространённых стандартных ситуациях повседневного общения;</w:t>
      </w:r>
    </w:p>
    <w:p w:rsidR="00706471" w:rsidRPr="00706471" w:rsidRDefault="00706471" w:rsidP="00706471">
      <w:pPr>
        <w:numPr>
          <w:ilvl w:val="0"/>
          <w:numId w:val="4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различным коммуникативным Типам речи (сообщение/рассказ), аудио- и видеотекстов монологического и диалогического характера;</w:t>
      </w:r>
    </w:p>
    <w:p w:rsidR="00706471" w:rsidRPr="00706471" w:rsidRDefault="00706471" w:rsidP="00706471">
      <w:pPr>
        <w:numPr>
          <w:ilvl w:val="0"/>
          <w:numId w:val="4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и факты сообщения, вычленять смысловые вехи, выделять главное, опуская второстепенное.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Чтение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 с пониманием основного содержания текста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(ознакомительное чтение)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несложные аутентичные материалы с ориентацией на предметное со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речи 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 VII класса,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отражающее особенности культуры стран изучаемого языка;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тему, основное содержание текста по заголовку, выборочному чтению фрагментов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смысловые вехи, основную мысль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главные факты из текста, опуская второстепенные;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логическую последовательность основных фактов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вычленять причинно-следственные связи в тексте;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и логично излагать содержание текста;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прочитанное, сопоставлять факты в рамках различных культур.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 с полным пониманием текста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изучающее чтение)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несложных аутентичных материалов, прагматических текстов, ориентированных на предметное содержание речи на этом этапе;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 и точно понимать содержание текста на основе языковой и контекстуальной догадки, словообразовательного анализа, использования главным образом англо-русского словаря и овладеть приёмами поиска слов в толковых словарях;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излагать содержание прочитанного;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интерпретировать прочитанное — выражать своё мнение, соотносить со своим опытом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2.Говорение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Монологическая речь (8-10 фраз)</w:t>
      </w:r>
    </w:p>
    <w:p w:rsidR="00706471" w:rsidRPr="00706471" w:rsidRDefault="00706471" w:rsidP="00706471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своём окружении, рассуждать в рамках изученной тематики и проблематики, представлять социокультурный портрет своей страны и страны/стран изучаемого языка;</w:t>
      </w:r>
    </w:p>
    <w:p w:rsidR="00706471" w:rsidRPr="00706471" w:rsidRDefault="00706471" w:rsidP="00706471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излагать основное содержание прочитанного и прослушанного текстов, высказывать свое мнение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с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опорой и без опоры на текст);</w:t>
      </w:r>
    </w:p>
    <w:p w:rsidR="00706471" w:rsidRPr="00706471" w:rsidRDefault="00706471" w:rsidP="00706471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о фактах и событиях, используя такие коммуникативные типы речи, как описание, повествование и сообщение, а также эмоциональные и оценочные суждения;</w:t>
      </w:r>
    </w:p>
    <w:p w:rsidR="00706471" w:rsidRPr="00706471" w:rsidRDefault="00706471" w:rsidP="00706471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сообщения по результатам выполненной проектной работы.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Диалогическая речь</w:t>
      </w:r>
    </w:p>
    <w:p w:rsidR="00706471" w:rsidRPr="00706471" w:rsidRDefault="00706471" w:rsidP="00706471">
      <w:pPr>
        <w:numPr>
          <w:ilvl w:val="0"/>
          <w:numId w:val="6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диалоге/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полилоге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используя оценочные суждения, в ситуациях официального и неофициального общения (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изученных тем ситуаций);</w:t>
      </w:r>
    </w:p>
    <w:p w:rsidR="00706471" w:rsidRPr="00706471" w:rsidRDefault="00706471" w:rsidP="00706471">
      <w:pPr>
        <w:numPr>
          <w:ilvl w:val="0"/>
          <w:numId w:val="6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беседовать о себе, своих планах, участвовать в обсуждении проблем в связи с прочитанным/прослушанным текс-</w:t>
      </w:r>
    </w:p>
    <w:p w:rsidR="00706471" w:rsidRPr="00706471" w:rsidRDefault="00706471" w:rsidP="00706471">
      <w:pPr>
        <w:numPr>
          <w:ilvl w:val="0"/>
          <w:numId w:val="6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соблюдая правила речевого этикета; высказываться о фактах и событиях, используя такие речи, как повествование, сообщение, описание, рассуждение.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 этикетного характера (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количество реплик с каждой стороны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3+3):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начать, поддержать и закончить разговор; поздравить, выразить пожелания и отреагировать на них, выразить благодарность, вежливо переспросить, выразить согласие, отказ.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 – расспрос (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количество реплик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4+4):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запрашивать и сообщать фактическую информацию (Кто? Что? Как? Почему? С кем? Когда?), переходя с позиции спрашивающего на позиции отвечающего; целенаправленно расспрашивать и брать интервью.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 - побуждения к действию (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количество реплик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2+2):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обратиться с просьбой и выразить готовность/ отказ ее выполнить; дать совет и принять / не принять; пригласить к действию/ взаимодействию и согласиться/ не согласиться принять участие в нем; сделать предложение и выразить согласие/несогласие принять его, объяснить причину.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 - обмена мнениями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Pr="007064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количество реплик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2+2):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свою точку зрения; выражать согласие / несогласие с точкой зрения партнера; выражать сомнение; выражать чувства, эмоции, радость, огорчение; выразить эмоциональную оценку обсуждаемых событий (радость/ огорчение, желание/ нежелание);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Письменная речь</w:t>
      </w:r>
    </w:p>
    <w:p w:rsidR="00706471" w:rsidRPr="00706471" w:rsidRDefault="00706471" w:rsidP="00706471">
      <w:pPr>
        <w:numPr>
          <w:ilvl w:val="0"/>
          <w:numId w:val="7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личные письма с поздравлениями и пожеланиями, расспрашивать в личном письме о новостях и сообщать их, рассказывать об отдельных событиях своей жизни, выражая чувства и суждения </w:t>
      </w: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(с опорой и без опоры на текст: 50-90 слов, включая адрес);</w:t>
      </w:r>
    </w:p>
    <w:p w:rsidR="00706471" w:rsidRPr="00706471" w:rsidRDefault="00706471" w:rsidP="00706471">
      <w:pPr>
        <w:numPr>
          <w:ilvl w:val="0"/>
          <w:numId w:val="7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делать выписки из текста</w:t>
      </w:r>
    </w:p>
    <w:p w:rsidR="00706471" w:rsidRPr="00706471" w:rsidRDefault="00706471" w:rsidP="00706471">
      <w:pPr>
        <w:numPr>
          <w:ilvl w:val="0"/>
          <w:numId w:val="7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анкеты, бланки, формуляры, излагать сведения о себе в форме, принятой в стране/странах изучаемого языка;</w:t>
      </w:r>
    </w:p>
    <w:p w:rsidR="00706471" w:rsidRPr="00706471" w:rsidRDefault="00706471" w:rsidP="00706471">
      <w:pPr>
        <w:numPr>
          <w:ilvl w:val="0"/>
          <w:numId w:val="7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своего устного/письменного сообщения, выступления, презентации.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должен уметь использовать приобретённые знания и коммуникативные умения в практической деятельности и повседневной жизни для:</w:t>
      </w:r>
    </w:p>
    <w:p w:rsidR="00706471" w:rsidRPr="00706471" w:rsidRDefault="00706471" w:rsidP="00706471">
      <w:pPr>
        <w:numPr>
          <w:ilvl w:val="0"/>
          <w:numId w:val="8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 с представителями других стран, достижения взаимопонимания в процессе устного и письменного обще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 носителями иностранного языка, ориентации в современном поликультурном мире;</w:t>
      </w:r>
    </w:p>
    <w:p w:rsidR="00706471" w:rsidRPr="00706471" w:rsidRDefault="00706471" w:rsidP="00706471">
      <w:pPr>
        <w:numPr>
          <w:ilvl w:val="0"/>
          <w:numId w:val="8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получения сведений из иноязычных источников инфор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мации (в том числе через Интернет), необходимых в образовательных и самообразовательных целях;</w:t>
      </w:r>
    </w:p>
    <w:p w:rsidR="00706471" w:rsidRPr="00706471" w:rsidRDefault="00706471" w:rsidP="00706471">
      <w:pPr>
        <w:numPr>
          <w:ilvl w:val="0"/>
          <w:numId w:val="8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 целостной картины поликультурного мира, осознания самого себя, места и роли родного языка и изучаемого иностранного языка в этом мире;</w:t>
      </w:r>
    </w:p>
    <w:p w:rsidR="00706471" w:rsidRPr="00706471" w:rsidRDefault="00706471" w:rsidP="00706471">
      <w:pPr>
        <w:numPr>
          <w:ilvl w:val="0"/>
          <w:numId w:val="8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приобщения к ценностям мировой культуры, культур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достояния и достижений других стран; ознакомления представителей других культур с культурным наследием России и её роли и места в современном мире, осознания себя гражданином своей страны и мира.</w:t>
      </w:r>
    </w:p>
    <w:p w:rsidR="00706471" w:rsidRPr="00706471" w:rsidRDefault="00706471" w:rsidP="00706471">
      <w:pPr>
        <w:numPr>
          <w:ilvl w:val="0"/>
          <w:numId w:val="8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Список учебной литературы: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Примерная программа по английскому языку Днепрова Э.Д., Аркадьева А.Г. 2009; - М.: Просвещение, 2009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Учебник английского языка / с приложением звукового пособия- аудио курс на CD (MP3), 7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класс./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Афанасьева,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М.: Просвещение»,2010.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для учителя. Английский язык, 7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класс./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Афанасьева. –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Просвещение»,2010.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тетрадь. Английский язык, 7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класс./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И.В. Михеева – М.: Просвещение, 2010.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Тетрадь с проверочными работами по грамматике английского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языка./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</w:t>
      </w:r>
      <w:proofErr w:type="spell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Барашкова</w:t>
      </w:r>
      <w:proofErr w:type="spell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Издательство «Экзамен», 2010</w:t>
      </w:r>
    </w:p>
    <w:p w:rsidR="00706471" w:rsidRPr="00706471" w:rsidRDefault="00706471" w:rsidP="007064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6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Книга для чтения. Английский язык, 7 </w:t>
      </w:r>
      <w:proofErr w:type="gramStart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класс./</w:t>
      </w:r>
      <w:proofErr w:type="gramEnd"/>
      <w:r w:rsidRPr="00706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О.В. Афанасьева, И.В. Михеева – М.: Просвещение»,2010.</w:t>
      </w:r>
    </w:p>
    <w:p w:rsidR="00706471" w:rsidRPr="00706471" w:rsidRDefault="00706471" w:rsidP="0070647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0DB1" w:rsidRDefault="00DC0DB1"/>
    <w:sectPr w:rsidR="00DC0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A7E7B"/>
    <w:multiLevelType w:val="multilevel"/>
    <w:tmpl w:val="11B4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00F95"/>
    <w:multiLevelType w:val="multilevel"/>
    <w:tmpl w:val="1850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6C3655"/>
    <w:multiLevelType w:val="multilevel"/>
    <w:tmpl w:val="322637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5023E7"/>
    <w:multiLevelType w:val="multilevel"/>
    <w:tmpl w:val="3550C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312CE7"/>
    <w:multiLevelType w:val="multilevel"/>
    <w:tmpl w:val="CF629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6446E"/>
    <w:multiLevelType w:val="multilevel"/>
    <w:tmpl w:val="F642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91542D"/>
    <w:multiLevelType w:val="multilevel"/>
    <w:tmpl w:val="116C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6461E7"/>
    <w:multiLevelType w:val="multilevel"/>
    <w:tmpl w:val="5BFE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71"/>
    <w:rsid w:val="00706471"/>
    <w:rsid w:val="00DC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7D66"/>
  <w15:chartTrackingRefBased/>
  <w15:docId w15:val="{2101E534-1DDD-443A-9C00-EBE42BB9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0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0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0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6794</Words>
  <Characters>38727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2017-11-19T17:47:00Z</dcterms:created>
  <dcterms:modified xsi:type="dcterms:W3CDTF">2017-11-19T17:47:00Z</dcterms:modified>
</cp:coreProperties>
</file>